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54" w:rsidRPr="00785354" w:rsidRDefault="00785354" w:rsidP="007853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53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Образовательные стандарты</w:t>
      </w:r>
    </w:p>
    <w:p w:rsidR="00EA07C9" w:rsidRDefault="00785354">
      <w:r>
        <w:t xml:space="preserve">К программам профессиональной подготовки водителей ТС образовательные стандарты не предусмотрены. Образовательные программы </w:t>
      </w:r>
      <w:r w:rsidR="00954183">
        <w:t>Автошколы "</w:t>
      </w:r>
      <w:proofErr w:type="spellStart"/>
      <w:r w:rsidR="00954183">
        <w:t>Форсаж</w:t>
      </w:r>
      <w:proofErr w:type="spellEnd"/>
      <w:r w:rsidR="00954183">
        <w:t>"</w:t>
      </w:r>
      <w:r>
        <w:t xml:space="preserve"> разрабатывались на основе Примерных программ профессионального обучения водителей транспортных средств соответствующих категорий и подкатегорий, утв. </w:t>
      </w:r>
      <w:hyperlink r:id="rId4" w:history="1">
        <w:r>
          <w:rPr>
            <w:rStyle w:val="a3"/>
          </w:rPr>
          <w:t xml:space="preserve">Приказом </w:t>
        </w:r>
        <w:proofErr w:type="spellStart"/>
        <w:r>
          <w:rPr>
            <w:rStyle w:val="a3"/>
          </w:rPr>
          <w:t>Минобрнауки</w:t>
        </w:r>
        <w:proofErr w:type="spellEnd"/>
        <w:r>
          <w:rPr>
            <w:rStyle w:val="a3"/>
          </w:rPr>
          <w:t xml:space="preserve"> России от 26 декабря 2013 г. № 1408 «Об утверждении примерных программ профессионального обучения водителей транспортных средств соответствующих категорий и подкатегорий» (зарегистрирован Минюстом России 9 июля 2014 г., регистрационный № 33026)</w:t>
        </w:r>
      </w:hyperlink>
      <w:r>
        <w:t> </w:t>
      </w:r>
    </w:p>
    <w:sectPr w:rsidR="00EA07C9" w:rsidSect="00EA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85354"/>
    <w:rsid w:val="00230875"/>
    <w:rsid w:val="004B4CF1"/>
    <w:rsid w:val="00785354"/>
    <w:rsid w:val="00954183"/>
    <w:rsid w:val="00EA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C9"/>
  </w:style>
  <w:style w:type="paragraph" w:styleId="1">
    <w:name w:val="heading 1"/>
    <w:basedOn w:val="a"/>
    <w:link w:val="10"/>
    <w:uiPriority w:val="9"/>
    <w:qFormat/>
    <w:rsid w:val="00785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5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03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>USN Team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2022-03-31T08:52:00Z</dcterms:created>
  <dcterms:modified xsi:type="dcterms:W3CDTF">2022-03-31T08:52:00Z</dcterms:modified>
</cp:coreProperties>
</file>